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МБОУ "Кульбаево-Марасинская СОШ" Нурлатского муниципального района РТ</w:t>
      </w: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Школьный проект, посвященный  20-летию Конституции РФ.</w:t>
      </w: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Номинация: ЭССЕ на тему </w:t>
      </w: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История Конституции – основа демократии России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».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Выполнила:   ученица 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класса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Мурадимова Гульназ     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Руководитель: учитель истории и обществознания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Ибрагимов Альберт Вагизович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2013-2014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учебный год.</w: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История Конституции – основа демократии России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современном мире можно часто услышать высказывания известных политологов, юристов, дикторов телевидения, репортеров и наконец, простых обывателей о том,  что Конституция – основа демократии России. И я полностью согласна с этим мнением. Действительно, история становления демократии в России, прежде всего, может прослеживаться через её взаимосвязь с действующими законами на разных историко-политических этапах существования общества. Насколько прочна эта взаимосвязь?  Мне бы и хотелось проанализировать в своём ЭССЕ.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Для достижения поставленной цели определимся с основными понятиями. Демократия – это, прежде всего, степень участия масс в государственном управлении, а также фактическое наличие у граждан демократических прав и свобод, официально признанных и закрепленных в конституции.</w:t>
      </w:r>
    </w:p>
    <w:p>
      <w:pPr>
        <w:spacing w:before="0" w:after="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Казалось бы, все просто, но на самом деле демократия, представляется как сложное и многогранное явление, материализующееся в самых различных сферах жизни и имеющее поистине бесчисленные пути и способы своего проявления. Исторически в представлениях о демократии преобладали две базовые модели: непосредственная и представительная демократия. </w:t>
      </w:r>
    </w:p>
    <w:p>
      <w:pPr>
        <w:spacing w:before="0" w:after="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 условиях непосредственной демократии  полноправные граждане принимают политические решения непосредственно путём голосования с дальнейшим подчинением меньшинства воле большинства или за счёт достижения полного согласия. Примерами непосредственной демократии являются плебисциты (лат. plebiscitum, от plebs простой народ и scitum решение, постановление), проводившиеся еще в эпоху Римской республики, когда на собраниях плебеев принимались решения, обязательные для всего этого сословия. Своеобразными плебисцитами были также и постановления большинства, провозглашавшиеся на родоплеменных собраниях у славян и древних германцев. Всенародным голосованием принимались решения на вечевых собраниях в Новгороде, Пскове и Киеве, некоторых других городах Руси.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 представительной демократии граждане делегируют эту функцию избранным ими представителям, которые отвечают перед избирателями за свои действия. Представительная  демократия является ведущей формой политического участия в современных государствах.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Проявлениями представительной демократии являются: принятие законов, бюджета, установление налогов и сборов парламентом; формирование правительства парламентом;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право законодательной инициативы  принадлежит  группам из нескольких депутатов, а право законодательной инициативы принадлежит так же и  президенту.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Для всех типов демократии важным является формирование и утверждение идеи о необходимости ограничения верховной политической власти, силой закона.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Принцип конституционного ограничения, который прошел сложный и длительный путь формирования, стал в некотором роде  воплощением идеи ограничения деятельности главы государства и правительства в рамках народного согласия.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Первым конституционным проектом, который появился в России можно назвать "План государственного преобразования", разработанный в 1809 году графом Сперанским. Этот проект закреплял идею конституционной монархии, ограниченной парламентом, и отмену крепостного права. Конституция по Сперанскому - закон, "определяющий первоначальные права и отношения всех классов государственных между собой".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Первая конституция в России была принята 10 июля 1918 года на V Всероссийском съезде Советов. Первая российская конституция документально закрепила диктатуру пролетариата. Верховным носителем власти стало все рабочее население страны, объединенное в городских и сельских Советах. Равные права граждан признавались независимо от расовой и национальной принадлежности, но очень зависели от классовой.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января 1924 года Второй съезд Советов СССР принял первую конституцию Советского Союза. Потом были Конституция  СССР 1936 года (В народе ее называли "сталинской" и "конституцией победившего социализма"), Конституция 1977 года, в 1989-1992 годов конституция совершенно преобразилась, т.к. в нее был внесен ряд поправок в условиях начавшейся перестройки.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принятием первой российской  Конституции  в 1993году в стране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все отчетливее стали проявляться характерные черты демократии: строятся основы правовой государственности и создаются устои гражданского общества; власть на федеральном и местном уровнях выбираема и сменяема; действуют механизмы непосредственной демократии (референдумы), существует система разделения властей в государстве. В новой конституции юридически фиксируются  основные права человека (свобода совести, слова, собраний, организаций и пр.), реально разрешена деятельность  политической оппозиции; определена независимость судебных органов  от власти. В тексте конституции отсутствует  ведущая идеология политической партии; в экономике складывается свободный и конкурентный рынок при многообразии форм собственности; существует внешняя независимость (политическая и идеологическая) средств массовой информации и коммуникации.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Мы видим, что  с течением времени, в условиях развития общества  конституция меняется. Это происходит по разным причинам, хочу выделить основные: серьёзные сдвиги в экономике, социальной и политической сферах Эти изменения должны быть закреплены в основном законе государства.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Важным достижением развития современной демократии является то, что сегодня у нас есть гарант Конституции - это Президент. У нас есть главный хранитель Конституции - это Конституционный суд и все другие суды. И главные субъекты, которые должны эту Конституцию знать, требовать ее исполнения, оказывать влияние на всю публичную власть, на всю бюрократию - это народ, это избиратели. Эта сила – народ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поддержал на последних выборах  умного, обладающего харизмой, очень грамотного руководителя В.В. Путина. Считаю, что в нашем государстве именно  с его  именем  можно связать наступившую стабильность и улучшение жизни. Он знает, как справиться с бюрократией, как заставить двигаться заржавевший механизм государственного управления, умеет грамотно перераспределить богатства страны в пользу народа, а не отдельных олигархов. Так должно быть, потому что в соответствии с Конституцией РФ только Президент обладает наибольшим объемом властных полномочий, достаточных для приведения в порядок государственного хозяйства.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Нельзя не отметить, что  одной из  важнейших характеристик проявления демократии, в нашем государстве фиксированных конституционно, является действие органов местного самоуправления.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Под самостоятельностью людей в осуществлении местного самоуправления подразумевается право населения соответствующей территории решать вопросы местного значения, как через прямое волеизъявление, так и через представителей.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С точки зрения способов реализации самостоятельности это может быть выражено как идея о том, что местное самоуправление осуществляется исключительно через прямое волеизъявление народа, или определение функций местного самоуправления как органов власти, которые вправе принимать какие-либо решения.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Круг действий органов местного самоуправления достаточно широк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демократический контроль избранных на местном уровне представителей; право установления местных налогов; наличие постоянного, достаточно крупного управленческого аппарата, состоящего из местных служащих, входящих в единую систему государственной службы или образующих свою систему; выявление путем голосования мнения населения по вопросу изменения границ территорий и др.</w:t>
      </w:r>
    </w:p>
    <w:p>
      <w:pPr>
        <w:spacing w:before="0" w:after="200" w:line="360"/>
        <w:ind w:right="0" w:left="-851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 </w:t>
        <w:tab/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Формами прямого волеизъявления народа при выборе органов местного самоуправления являются: муниципальные выборы, местный референдум, отзыв населением выборных лиц местного самоуправления, сход граждан и др.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Сегодня во всех демократических государствах местное самоуправление рассматривается в качестве важнейшей составной части общественного управления, необходимого дополнения и противовеса управлению из центра, как свидетельство демократических основ общества. Наличие местных органов власти, обладающих определенной степенью самостоятельности, способствует определенному делению государственной власти, является практической основой принципа разделения властей, отражением существования в обществе плюрализма. Не случайно уничтожение местного самоуправления обычно рассматривается как признак тоталитаризма.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Конечно, в современной Конституция РФ 1993года есть  ряд проблемных моментов, например такой: данный нормативно-правовой акт фактически провозглашает и закрепляет единственным источником власти многонациональный народ России. Конституция признает за народом полноту верховной власти, определяет механизм ее осуществления, выдвигая на первое место непосредственное осуществление власти народом, а высшим непосредственным выражением власти народа являются референдум и свободные выборы. Конституционное право граждан РФ на участие в управлении государством реализуется в двух формах демократии непосредственной и представительной (парламентской).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Но действительно ли данное право народа реализуется в полной мере? Мне кажется, что присутствует некоторая условность народного представительства. Приведу высказывание  писателя В.В. Комарова, которое мне кажется очень верным по данному вопросу: "Представительство народа понятие условное. Возможно, оно перестало бы быть таковым, если бы всех депутатов избирал народ в целом и депутаты не являлись одновременно представителями какой-либо партии (а в парламентах демократических государств таких депутатов большинство). На самом же деле за депутата голосует не весь народ, а избиратели лишь одного округа, которые учитывают не только личные качества кандидата, но его партийную принадлежность, ориентир на ту или иную предвыборную программу".</w:t>
      </w:r>
    </w:p>
    <w:p>
      <w:pPr>
        <w:spacing w:before="0" w:after="200" w:line="360"/>
        <w:ind w:right="0" w:left="-851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 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Не слишком меняет ситуацию и формирование парламента либо его части по партийным спискам. При таком избрании "изнанка демократии" проявляется еще ярче: политическая практика выборов Государственной Думы последних двух созывов показывает, что из лидеров как федерального, так и регионального списков кандидатов депутатами становятся немногие. Так, по результатам выборов 07.12.2003 г. в ходе распределения депутатских мандатов партии "Единая Россия" ни один, из более, чем тридцати федеральных министров и высших должностных лиц субъектов РФ, входивших и даже возглавлявших федеральный и региональные списки кандидатов, не освободил должность в связи с избранием депутатом.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Другая проблема реализации Конституции касается ее соотношения с актами действующего законодательства, которые, с одной стороны, призваны развить ее положения и обеспечить их воплощение в действительность, а с другой стороны, должны соответствовать ей как акту, обладающему высшей юридической силой.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Далеко не все из прямо предусмотренных Конституцией федеральных конституционных и федеральных законов (а также законов, предполагаемых логикой конституционных положений), воплощены. Так, не приняты важнейшие федеральные конституционные законы о Конституционном Собрании, об изменении конституционно-правового статуса субъекта федерации. Из предусмотренных Конституцией федеральных законов некоторые существовали ранее, но до сих пор не обрели новую редакцию, притом, что существующая их версия не всегда отвечает современным реалиям.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мой взгляд, наличие подобных проблем можно связать в первую очередь с действиями или бездействием публичных властей, применяющих законы Конституции. Однако многие из них прямо вытекают из недостатков самого текста Конституции: неопределенности и несогласованности ряда ее положений, пробелов. 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Несмотря на это, нельзя забывать о том, что Конституция – это особый нормативный правовой акт, регулирующий основы жизни государства и общества, одним из главных свойств которого является стабильность. Необдуманная переработка ее положений может негативно сказаться на ее правовых и духовных ценностях, разделяемых обществом, повлечь стремительное и непродуманное преобразование законодательства, базирующегося на конституционной основе. И нет никакой гарантии того, что обновленная или даже новая Конституция не столкнется с подобными проблемами. Уважение к Конституции и осознание необходимости неукоснительного соблюдения ее положений – первый и фундаментальный шаг на пути к ее совершенствованию.</w:t>
      </w:r>
    </w:p>
    <w:p>
      <w:pPr>
        <w:spacing w:before="0" w:after="200" w:line="360"/>
        <w:ind w:right="0" w:left="-851" w:firstLine="851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основании выше сказанного можно отметить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, что в нашей стране демократия развивается вместе с Конституцией. Эта взаимосвязь очевидна.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Сегодня мы  уже с большей  уверенностью, можем сказать, что наша страна обладает многими признаками демократического государства, которые отражены в Конституции. Так государство строго придерживается установленных пределов вмешательства в экономическую и духовную жизнь, которые обеспечивают свободу предпринимательства и культуры. Высшим непосредственным выражением власти народа являются референдум и свободные выборы, благодаря чему человек  может принять участие в голосовании  по законопроектам, действующим законам   и другим вопросам государственного значения, в формировании органов власти за выдвинутых представителей народа, выражая свои политические предпочтения.  Важным считаю, что на данный момент Конституция остается без изменений в течение многих лет, что говорит об определенной стабильности основного закона , в условиях развития демократии.</w:t>
      </w: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